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能力指標：8-s-10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8-s-10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能理解三角形的基本性質。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S-4-08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S-4-09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S-4-11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S-4-12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由兩點間直線距離最短，來理解三角形任兩邊之和大於第三邊，任兩邊之差小於第三邊。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能理解三個正數滿足任意二數和大於第三邊，則此三個正數必為某一三角形的三邊長。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理解三角形一外角等於其內對角之和，外角大於其任一內對角。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理解三角形中，大角對大邊，大邊對大角 ; 等邊對等角，等角對等邊。後者是說等腰三角形，兩底角相等；若三角形兩底角相等，則此三角形為等腰三角形。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能利用本細目上述的闡釋解決生活上相關的問題。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rPr>
          <w:trHeight w:val="6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三角形邊長關係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EW9M902TXD.png" id="3" name="image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EW9M902TXD.png" id="0" name="image8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三角形的邊角關係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5GK1OIZU0X.png" id="5" name="image1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5GK1OIZU0X.png" id="0" name="image1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樞紐定理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LVZTZOKF73.png" id="4" name="image9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LVZTZOKF73.png"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931.0" w:type="dxa"/>
        <w:jc w:val="center"/>
        <w:tblLayout w:type="fixed"/>
        <w:tblLook w:val="0400"/>
      </w:tblPr>
      <w:tblGrid>
        <w:gridCol w:w="426"/>
        <w:gridCol w:w="8505"/>
        <w:tblGridChange w:id="0">
          <w:tblGrid>
            <w:gridCol w:w="426"/>
            <w:gridCol w:w="8505"/>
          </w:tblGrid>
        </w:tblGridChange>
      </w:tblGrid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三角形中任意兩邊的和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第三邊，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99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任意兩邊的差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第三邊。</w:t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在一個三角形中，若兩邊不相等，則較大的邊所對的角比較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192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若兩角不相等，則較大的角所對的邊比較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3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如下圖，若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∠1&lt;∠2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c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。(請填入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&gt;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=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或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&lt; 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99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c&lt;d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∠1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。(請填入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&gt;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=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或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&lt; 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99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976869" cy="928689"/>
                  <wp:effectExtent b="0" l="0" r="0" t="0"/>
                  <wp:docPr descr="「樞紐定理」的圖片搜尋結果" id="6" name="image13.gif"/>
                  <a:graphic>
                    <a:graphicData uri="http://schemas.openxmlformats.org/drawingml/2006/picture">
                      <pic:pic>
                        <pic:nvPicPr>
                          <pic:cNvPr descr="「樞紐定理」的圖片搜尋結果" id="0" name="image13.gif"/>
                          <pic:cNvPicPr preferRelativeResize="0"/>
                        </pic:nvPicPr>
                        <pic:blipFill>
                          <a:blip r:embed="rId8"/>
                          <a:srcRect b="16667" l="0" r="0" t="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869" cy="9286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三角形的三邊長為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，求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的範圍。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&lt;解&gt;：兩邊之和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3+5=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77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兩邊之差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5-3=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77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&lt;x&lt;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∠B=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CA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三邊中，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最大的邊為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，最小的邊為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理由：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CA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三內角中，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最大的角為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，最小的角為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理由：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9855.0" w:type="dxa"/>
        <w:jc w:val="left"/>
        <w:tblInd w:w="-6.999999999999993" w:type="dxa"/>
        <w:tblLayout w:type="fixed"/>
        <w:tblLook w:val="0400"/>
      </w:tblPr>
      <w:tblGrid>
        <w:gridCol w:w="1425"/>
        <w:gridCol w:w="8430"/>
        <w:tblGridChange w:id="0">
          <w:tblGrid>
            <w:gridCol w:w="1425"/>
            <w:gridCol w:w="8430"/>
          </w:tblGrid>
        </w:tblGridChange>
      </w:tblGrid>
      <w:tr>
        <w:trPr>
          <w:trHeight w:val="10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下列各組的3個數分別代表三線段的長度，下列哪一組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不可以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構成三角形？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(A)8、8、12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(B)6、6、9      (C)7、8、15      (D)7、7、7</w:t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∠A=∠B=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45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的哪一個邊最長？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(B) 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(C) 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 (D) 無法判定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為最大角，則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可能值為何者？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(A)7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(B)9      (C)11      (D)13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二、若一個三角形的三邊長分別是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9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a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公分。若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a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是整數，則滿足此條件的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a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共有多少個？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60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62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三邊長的大小關係為何？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的長度分別是11、13、15，則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三內角的大小關係為何？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∆DEF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(請在空格中填入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&gt;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或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&lt; 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∠A&gt;∠D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EF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∠A=∠D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EF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&gt;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EF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EF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5"/>
        <w:bidiVisual w:val="0"/>
        <w:tblW w:w="8964.0" w:type="dxa"/>
        <w:jc w:val="left"/>
        <w:tblInd w:w="-6.999999999999993" w:type="dxa"/>
        <w:tblLayout w:type="fixed"/>
        <w:tblLook w:val="0400"/>
      </w:tblPr>
      <w:tblGrid>
        <w:gridCol w:w="1560"/>
        <w:gridCol w:w="7404"/>
        <w:tblGridChange w:id="0">
          <w:tblGrid>
            <w:gridCol w:w="1560"/>
            <w:gridCol w:w="7404"/>
          </w:tblGrid>
        </w:tblGridChange>
      </w:tblGrid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三角形的三邊長為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，則下列何數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不可能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的值？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 4      (C) 3      (D) 2</w:t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∆PQR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∠P=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∠Q=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70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，則下列何者正確？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PQ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&gt;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QR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(B) 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PR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&gt;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PQ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(C) 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QR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&gt;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PR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 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PQ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&gt;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PR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=7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則下列何者正確？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CA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必為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中最長的邊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是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中最大的內角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必為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中最短的邊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3&lt;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CA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&lt;11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&gt;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&gt;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75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是銳角、直角或鈍角？答：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角。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是銳角、直角或鈍角？答：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角。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4565650</wp:posOffset>
            </wp:positionH>
            <wp:positionV relativeFrom="paragraph">
              <wp:posOffset>165100</wp:posOffset>
            </wp:positionV>
            <wp:extent cx="1114425" cy="1314450"/>
            <wp:effectExtent b="0" l="0" r="0" t="0"/>
            <wp:wrapSquare wrapText="bothSides" distB="0" distT="0" distL="114300" distR="114300"/>
            <wp:docPr descr="3-3-8" id="2" name="image7.png"/>
            <a:graphic>
              <a:graphicData uri="http://schemas.openxmlformats.org/drawingml/2006/picture">
                <pic:pic>
                  <pic:nvPicPr>
                    <pic:cNvPr descr="3-3-8"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三、如右圖，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∆DEC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為等腰直角三角形，直角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∠1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三個角的大小關係為何？</w:t>
      </w:r>
    </w:p>
    <w:p w:rsidR="00000000" w:rsidDel="00000000" w:rsidP="00000000" w:rsidRDefault="00000000" w:rsidRPr="00000000">
      <w:pPr>
        <w:pBdr/>
        <w:ind w:left="880" w:hanging="88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ABCD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為一四邊形，已知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=7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  <w:br w:type="textWrapping"/>
        <w:t xml:space="preserve">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的長度為一正整數，則：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3574415</wp:posOffset>
            </wp:positionH>
            <wp:positionV relativeFrom="paragraph">
              <wp:posOffset>254634</wp:posOffset>
            </wp:positionV>
            <wp:extent cx="1647825" cy="1009650"/>
            <wp:effectExtent b="0" l="0" r="0" t="0"/>
            <wp:wrapSquare wrapText="bothSides" distB="0" distT="0" distL="114300" distR="114300"/>
            <wp:docPr descr="3-3-23" id="1" name="image2.png"/>
            <a:graphic>
              <a:graphicData uri="http://schemas.openxmlformats.org/drawingml/2006/picture">
                <pic:pic>
                  <pic:nvPicPr>
                    <pic:cNvPr descr="3-3-23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可能的值中，最大值為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可能的值中，最小值為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bookmarkStart w:colFirst="0" w:colLast="0" w:name="_tx6kme54tug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的中點，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∠1&gt;∠2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，請問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的大小關係為何？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123825</wp:posOffset>
            </wp:positionH>
            <wp:positionV relativeFrom="paragraph">
              <wp:posOffset>352425</wp:posOffset>
            </wp:positionV>
            <wp:extent cx="1095375" cy="885825"/>
            <wp:effectExtent b="0" l="0" r="0" t="0"/>
            <wp:wrapSquare wrapText="bothSides" distB="0" distT="0" distL="114300" distR="114300"/>
            <wp:docPr id="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image" Target="media/image14.png"/><Relationship Id="rId10" Type="http://schemas.openxmlformats.org/officeDocument/2006/relationships/image" Target="media/image2.png"/><Relationship Id="rId9" Type="http://schemas.openxmlformats.org/officeDocument/2006/relationships/image" Target="media/image7.png"/><Relationship Id="rId5" Type="http://schemas.openxmlformats.org/officeDocument/2006/relationships/image" Target="media/image8.png"/><Relationship Id="rId6" Type="http://schemas.openxmlformats.org/officeDocument/2006/relationships/image" Target="media/image12.png"/><Relationship Id="rId7" Type="http://schemas.openxmlformats.org/officeDocument/2006/relationships/image" Target="media/image9.png"/><Relationship Id="rId8" Type="http://schemas.openxmlformats.org/officeDocument/2006/relationships/image" Target="media/image13.gif"/></Relationships>
</file>